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39" w:rsidRDefault="00717339" w:rsidP="00717339">
      <w:pPr>
        <w:rPr>
          <w:rFonts w:cs="Tahoma"/>
          <w:b/>
          <w:szCs w:val="24"/>
        </w:rPr>
      </w:pPr>
      <w:r>
        <w:rPr>
          <w:rFonts w:cs="Tahoma"/>
          <w:b/>
          <w:sz w:val="44"/>
          <w:szCs w:val="44"/>
        </w:rPr>
        <w:t>SUSPENSE/THRILLERS</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717339" w:rsidRPr="008740AA" w:rsidTr="00411F82">
        <w:tc>
          <w:tcPr>
            <w:tcW w:w="4050" w:type="pct"/>
            <w:tcBorders>
              <w:top w:val="nil"/>
              <w:left w:val="nil"/>
              <w:bottom w:val="nil"/>
              <w:right w:val="nil"/>
            </w:tcBorders>
            <w:shd w:val="clear" w:color="auto" w:fill="FFFFFF"/>
            <w:hideMark/>
          </w:tcPr>
          <w:p w:rsidR="00717339" w:rsidRPr="008740AA" w:rsidRDefault="00717339" w:rsidP="00411F82">
            <w:pPr>
              <w:spacing w:before="100" w:beforeAutospacing="1" w:after="100" w:afterAutospacing="1"/>
              <w:rPr>
                <w:rFonts w:eastAsia="Times New Roman" w:cs="Tahoma"/>
                <w:szCs w:val="24"/>
              </w:rPr>
            </w:pPr>
            <w:r w:rsidRPr="008740AA">
              <w:rPr>
                <w:rFonts w:eastAsia="Times New Roman" w:cs="Tahoma"/>
                <w:b/>
                <w:bCs/>
                <w:sz w:val="20"/>
                <w:szCs w:val="20"/>
              </w:rPr>
              <w:t xml:space="preserve">DEFINITION: </w:t>
            </w:r>
            <w:r w:rsidRPr="008740AA">
              <w:rPr>
                <w:rFonts w:eastAsia="Times New Roman" w:cs="Tahoma"/>
                <w:sz w:val="20"/>
                <w:szCs w:val="20"/>
              </w:rPr>
              <w:t xml:space="preserve">Suspense and thrillers are two of the most popular genres for readers because of their fast pacing, plot twists, and emotional appeal. Suspense novels compress action into a short period of time, emphasize the psychological and physical danger the protagonist faces and appeal to the reader’s sense of unease. Emotionally the reader identifies with the survival of the central character. Thrillers, on the other hand, are complex stories that use a specific world such as the courtroom, medical laboratory, or government agency, often have exotic settings, and emphasize the defeat of the villain and his conspirators.  In both genres, the story is filled with tension, plot twists, and most recently graphic violence and sex. The distinctions between the two genres are blurring as writers use elements from both genres and the mystery genre in their books. </w:t>
            </w:r>
            <w:r>
              <w:rPr>
                <w:rFonts w:eastAsia="Times New Roman" w:cs="Tahoma"/>
                <w:b/>
                <w:bCs/>
                <w:sz w:val="20"/>
                <w:szCs w:val="20"/>
              </w:rPr>
              <w:t xml:space="preserve"> </w:t>
            </w:r>
          </w:p>
        </w:tc>
      </w:tr>
    </w:tbl>
    <w:p w:rsidR="00717339" w:rsidRPr="008740AA" w:rsidRDefault="00717339" w:rsidP="00717339">
      <w:pPr>
        <w:spacing w:before="100" w:beforeAutospacing="1" w:after="100" w:afterAutospacing="1"/>
        <w:rPr>
          <w:rFonts w:eastAsia="Times New Roman" w:cs="Tahoma"/>
          <w:szCs w:val="24"/>
        </w:rPr>
      </w:pPr>
      <w:r w:rsidRPr="008740AA">
        <w:rPr>
          <w:rFonts w:eastAsia="Times New Roman" w:cs="Tahoma"/>
          <w:b/>
          <w:bCs/>
          <w:sz w:val="20"/>
          <w:szCs w:val="20"/>
        </w:rPr>
        <w:t xml:space="preserve">CHARACTERISTICS: </w:t>
      </w:r>
      <w:r w:rsidRPr="008740AA">
        <w:rPr>
          <w:rFonts w:eastAsia="Times New Roman" w:cs="Tahoma"/>
          <w:sz w:val="20"/>
          <w:szCs w:val="20"/>
        </w:rPr>
        <w:t>Plot rules--often intricately woven plots--clever, often with a dash of history and science--f</w:t>
      </w:r>
      <w:r w:rsidRPr="008740AA">
        <w:rPr>
          <w:rFonts w:eastAsia="Times New Roman" w:cs="Tahoma"/>
          <w:color w:val="000000"/>
          <w:sz w:val="20"/>
          <w:szCs w:val="20"/>
        </w:rPr>
        <w:t>ast pacing, frequent action, and resourceful heroes</w:t>
      </w:r>
      <w:r w:rsidRPr="008740AA">
        <w:rPr>
          <w:rFonts w:eastAsia="Times New Roman" w:cs="Tahoma"/>
          <w:sz w:val="20"/>
          <w:szCs w:val="20"/>
        </w:rPr>
        <w:t xml:space="preserve">--Suspense, red herrings, and cliffhangers are used extensively.  </w:t>
      </w:r>
      <w:proofErr w:type="gramStart"/>
      <w:r w:rsidRPr="008740AA">
        <w:rPr>
          <w:rFonts w:eastAsia="Times New Roman" w:cs="Tahoma"/>
          <w:sz w:val="20"/>
          <w:szCs w:val="20"/>
        </w:rPr>
        <w:t>Sense of foreboding--menacing atmosphere--danger--some violent action.</w:t>
      </w:r>
      <w:proofErr w:type="gramEnd"/>
      <w:r w:rsidRPr="008740AA">
        <w:rPr>
          <w:rFonts w:eastAsia="Times New Roman" w:cs="Tahoma"/>
          <w:sz w:val="20"/>
          <w:szCs w:val="20"/>
        </w:rPr>
        <w:t>  Twists and turns--layers of secrets--exotic locales</w:t>
      </w:r>
    </w:p>
    <w:p w:rsidR="00717339" w:rsidRPr="008740AA" w:rsidRDefault="00717339" w:rsidP="00717339">
      <w:pPr>
        <w:spacing w:before="100" w:beforeAutospacing="1" w:after="100" w:afterAutospacing="1"/>
        <w:rPr>
          <w:rFonts w:eastAsia="Times New Roman" w:cs="Tahoma"/>
          <w:szCs w:val="24"/>
        </w:rPr>
      </w:pPr>
      <w:r w:rsidRPr="008740AA">
        <w:rPr>
          <w:rFonts w:eastAsia="Times New Roman" w:cs="Tahoma"/>
          <w:b/>
          <w:bCs/>
          <w:sz w:val="20"/>
          <w:szCs w:val="20"/>
        </w:rPr>
        <w:t>APPEAL</w:t>
      </w:r>
      <w:proofErr w:type="gramStart"/>
      <w:r w:rsidRPr="008740AA">
        <w:rPr>
          <w:rFonts w:eastAsia="Times New Roman" w:cs="Tahoma"/>
          <w:b/>
          <w:bCs/>
          <w:sz w:val="20"/>
          <w:szCs w:val="20"/>
        </w:rPr>
        <w:t>:</w:t>
      </w:r>
      <w:proofErr w:type="gramEnd"/>
      <w:r w:rsidRPr="008740AA">
        <w:rPr>
          <w:rFonts w:eastAsia="Times New Roman" w:cs="Tahoma"/>
          <w:b/>
          <w:bCs/>
          <w:sz w:val="20"/>
          <w:szCs w:val="20"/>
        </w:rPr>
        <w:br/>
      </w:r>
      <w:r w:rsidRPr="008740AA">
        <w:rPr>
          <w:rFonts w:eastAsia="Times New Roman" w:cs="Tahoma"/>
          <w:sz w:val="20"/>
          <w:szCs w:val="20"/>
        </w:rPr>
        <w:t>Reader identifies with dilemma of protagonist--feels the fear--can vie</w:t>
      </w:r>
      <w:r>
        <w:rPr>
          <w:rFonts w:eastAsia="Times New Roman" w:cs="Tahoma"/>
          <w:sz w:val="20"/>
          <w:szCs w:val="20"/>
        </w:rPr>
        <w:t xml:space="preserve">w violence from a safe distance. </w:t>
      </w:r>
      <w:proofErr w:type="gramStart"/>
      <w:r w:rsidRPr="008740AA">
        <w:rPr>
          <w:rFonts w:eastAsia="Times New Roman" w:cs="Tahoma"/>
          <w:sz w:val="20"/>
          <w:szCs w:val="20"/>
        </w:rPr>
        <w:t>Pure entert</w:t>
      </w:r>
      <w:r>
        <w:rPr>
          <w:rFonts w:eastAsia="Times New Roman" w:cs="Tahoma"/>
          <w:sz w:val="20"/>
          <w:szCs w:val="20"/>
        </w:rPr>
        <w:t>ainment--safe, predictable, fun.</w:t>
      </w:r>
      <w:proofErr w:type="gramEnd"/>
      <w:r>
        <w:rPr>
          <w:rFonts w:eastAsia="Times New Roman" w:cs="Tahoma"/>
          <w:sz w:val="20"/>
          <w:szCs w:val="20"/>
        </w:rPr>
        <w:t xml:space="preserve"> </w:t>
      </w:r>
      <w:r w:rsidRPr="008740AA">
        <w:rPr>
          <w:rFonts w:eastAsia="Times New Roman" w:cs="Tahoma"/>
          <w:sz w:val="20"/>
          <w:szCs w:val="20"/>
        </w:rPr>
        <w:t>Riveting--quick moving stories--reader can be privy to secrets and can jump from one narrow escape t</w:t>
      </w:r>
      <w:r>
        <w:rPr>
          <w:rFonts w:eastAsia="Times New Roman" w:cs="Tahoma"/>
          <w:sz w:val="20"/>
          <w:szCs w:val="20"/>
        </w:rPr>
        <w:t xml:space="preserve">o another. </w:t>
      </w:r>
      <w:proofErr w:type="gramStart"/>
      <w:r w:rsidRPr="008740AA">
        <w:rPr>
          <w:rFonts w:eastAsia="Times New Roman" w:cs="Tahoma"/>
          <w:sz w:val="20"/>
          <w:szCs w:val="20"/>
        </w:rPr>
        <w:t>Clear delineation between good and evil</w:t>
      </w:r>
      <w:r>
        <w:rPr>
          <w:rFonts w:eastAsia="Times New Roman" w:cs="Tahoma"/>
          <w:sz w:val="20"/>
          <w:szCs w:val="20"/>
        </w:rPr>
        <w:t>.</w:t>
      </w:r>
      <w:proofErr w:type="gramEnd"/>
    </w:p>
    <w:p w:rsidR="00717339" w:rsidRPr="008740AA" w:rsidRDefault="00717339" w:rsidP="00717339">
      <w:pPr>
        <w:spacing w:before="100" w:beforeAutospacing="1" w:after="100" w:afterAutospacing="1"/>
        <w:rPr>
          <w:rFonts w:eastAsia="Times New Roman" w:cs="Tahoma"/>
          <w:szCs w:val="24"/>
        </w:rPr>
      </w:pPr>
      <w:r w:rsidRPr="008740AA">
        <w:rPr>
          <w:rFonts w:eastAsia="Times New Roman" w:cs="Tahoma"/>
          <w:b/>
          <w:bCs/>
          <w:sz w:val="20"/>
          <w:szCs w:val="20"/>
        </w:rPr>
        <w:t xml:space="preserve">TRENDS:  </w:t>
      </w:r>
      <w:r w:rsidRPr="008740AA">
        <w:rPr>
          <w:rFonts w:eastAsia="Times New Roman" w:cs="Tahoma"/>
          <w:sz w:val="20"/>
          <w:szCs w:val="20"/>
        </w:rPr>
        <w:t xml:space="preserve">Terrorism is the new arch enemy; Romance writers have turned to writing Romantic Suspense; Ancient as well as contemporary conspiracies </w:t>
      </w:r>
      <w:proofErr w:type="spellStart"/>
      <w:r w:rsidRPr="008740AA">
        <w:rPr>
          <w:rFonts w:eastAsia="Times New Roman" w:cs="Tahoma"/>
          <w:sz w:val="20"/>
          <w:szCs w:val="20"/>
        </w:rPr>
        <w:t>ala</w:t>
      </w:r>
      <w:proofErr w:type="spellEnd"/>
      <w:r w:rsidRPr="008740AA">
        <w:rPr>
          <w:rFonts w:eastAsia="Times New Roman" w:cs="Tahoma"/>
          <w:sz w:val="20"/>
          <w:szCs w:val="20"/>
        </w:rPr>
        <w:t xml:space="preserve"> </w:t>
      </w:r>
      <w:r w:rsidRPr="008740AA">
        <w:rPr>
          <w:rFonts w:eastAsia="Times New Roman" w:cs="Tahoma"/>
          <w:i/>
          <w:iCs/>
          <w:sz w:val="20"/>
          <w:szCs w:val="20"/>
        </w:rPr>
        <w:t>The Da Vinci Code</w:t>
      </w:r>
      <w:r w:rsidRPr="008740AA">
        <w:rPr>
          <w:rFonts w:eastAsia="Times New Roman" w:cs="Tahoma"/>
          <w:sz w:val="20"/>
          <w:szCs w:val="20"/>
        </w:rPr>
        <w:t xml:space="preserve"> </w:t>
      </w:r>
      <w:proofErr w:type="gramStart"/>
      <w:r w:rsidRPr="008740AA">
        <w:rPr>
          <w:rFonts w:eastAsia="Times New Roman" w:cs="Tahoma"/>
          <w:sz w:val="20"/>
          <w:szCs w:val="20"/>
        </w:rPr>
        <w:t>play</w:t>
      </w:r>
      <w:proofErr w:type="gramEnd"/>
      <w:r w:rsidRPr="008740AA">
        <w:rPr>
          <w:rFonts w:eastAsia="Times New Roman" w:cs="Tahoma"/>
          <w:sz w:val="20"/>
          <w:szCs w:val="20"/>
        </w:rPr>
        <w:t xml:space="preserve"> key roles</w:t>
      </w:r>
    </w:p>
    <w:tbl>
      <w:tblPr>
        <w:tblStyle w:val="TableGrid"/>
        <w:tblW w:w="0" w:type="auto"/>
        <w:tblLook w:val="04A0" w:firstRow="1" w:lastRow="0" w:firstColumn="1" w:lastColumn="0" w:noHBand="0" w:noVBand="1"/>
      </w:tblPr>
      <w:tblGrid>
        <w:gridCol w:w="2611"/>
        <w:gridCol w:w="6965"/>
      </w:tblGrid>
      <w:tr w:rsidR="00717339" w:rsidTr="00411F82">
        <w:tc>
          <w:tcPr>
            <w:tcW w:w="2538" w:type="dxa"/>
          </w:tcPr>
          <w:p w:rsidR="00717339" w:rsidRDefault="00717339" w:rsidP="00411F82">
            <w:pPr>
              <w:rPr>
                <w:rFonts w:cs="Tahoma"/>
                <w:szCs w:val="24"/>
              </w:rPr>
            </w:pPr>
            <w:r>
              <w:rPr>
                <w:rFonts w:cs="Tahoma"/>
                <w:szCs w:val="24"/>
              </w:rPr>
              <w:t>Classic</w:t>
            </w:r>
          </w:p>
        </w:tc>
        <w:tc>
          <w:tcPr>
            <w:tcW w:w="7038" w:type="dxa"/>
          </w:tcPr>
          <w:p w:rsidR="00717339" w:rsidRDefault="00717339" w:rsidP="00411F82">
            <w:pPr>
              <w:rPr>
                <w:rFonts w:cs="Tahoma"/>
                <w:szCs w:val="24"/>
              </w:rPr>
            </w:pPr>
            <w:r>
              <w:rPr>
                <w:rFonts w:cs="Tahoma"/>
                <w:szCs w:val="24"/>
              </w:rPr>
              <w:t xml:space="preserve">Eric Ambler, Jeffrey Archer, Daphne </w:t>
            </w:r>
            <w:proofErr w:type="spellStart"/>
            <w:r>
              <w:rPr>
                <w:rFonts w:cs="Tahoma"/>
                <w:szCs w:val="24"/>
              </w:rPr>
              <w:t>DuMaurier</w:t>
            </w:r>
            <w:proofErr w:type="spellEnd"/>
            <w:r>
              <w:rPr>
                <w:rFonts w:cs="Tahoma"/>
                <w:szCs w:val="24"/>
              </w:rPr>
              <w:t>, Ian Fleming, Graham Greene, Thomas Harris, Robert Ludlum</w:t>
            </w:r>
          </w:p>
        </w:tc>
      </w:tr>
      <w:tr w:rsidR="00717339" w:rsidTr="00411F82">
        <w:tc>
          <w:tcPr>
            <w:tcW w:w="2538" w:type="dxa"/>
          </w:tcPr>
          <w:p w:rsidR="00717339" w:rsidRDefault="00717339" w:rsidP="00411F82">
            <w:pPr>
              <w:rPr>
                <w:rFonts w:cs="Tahoma"/>
                <w:szCs w:val="24"/>
              </w:rPr>
            </w:pPr>
            <w:r>
              <w:rPr>
                <w:rFonts w:cs="Tahoma"/>
                <w:szCs w:val="24"/>
              </w:rPr>
              <w:t>Conspiracy Thrillers</w:t>
            </w:r>
          </w:p>
        </w:tc>
        <w:tc>
          <w:tcPr>
            <w:tcW w:w="7038" w:type="dxa"/>
          </w:tcPr>
          <w:p w:rsidR="00717339" w:rsidRDefault="00717339" w:rsidP="00411F82">
            <w:pPr>
              <w:rPr>
                <w:rFonts w:cs="Tahoma"/>
                <w:szCs w:val="24"/>
              </w:rPr>
            </w:pPr>
            <w:r>
              <w:rPr>
                <w:rFonts w:cs="Tahoma"/>
                <w:szCs w:val="24"/>
              </w:rPr>
              <w:t xml:space="preserve">Steve Berry, Dan Brown, Joseph Finder, James </w:t>
            </w:r>
            <w:proofErr w:type="spellStart"/>
            <w:r>
              <w:rPr>
                <w:rFonts w:cs="Tahoma"/>
                <w:szCs w:val="24"/>
              </w:rPr>
              <w:t>Grippando</w:t>
            </w:r>
            <w:proofErr w:type="spellEnd"/>
          </w:p>
        </w:tc>
      </w:tr>
      <w:tr w:rsidR="00717339" w:rsidTr="00411F82">
        <w:tc>
          <w:tcPr>
            <w:tcW w:w="2538" w:type="dxa"/>
          </w:tcPr>
          <w:p w:rsidR="00717339" w:rsidRDefault="00717339" w:rsidP="00411F82">
            <w:pPr>
              <w:rPr>
                <w:rFonts w:cs="Tahoma"/>
                <w:szCs w:val="24"/>
              </w:rPr>
            </w:pPr>
            <w:r>
              <w:rPr>
                <w:rFonts w:cs="Tahoma"/>
                <w:szCs w:val="24"/>
              </w:rPr>
              <w:t>Detective Thrillers</w:t>
            </w:r>
          </w:p>
        </w:tc>
        <w:tc>
          <w:tcPr>
            <w:tcW w:w="7038" w:type="dxa"/>
          </w:tcPr>
          <w:p w:rsidR="00717339" w:rsidRDefault="00717339" w:rsidP="00411F82">
            <w:pPr>
              <w:rPr>
                <w:rFonts w:cs="Tahoma"/>
                <w:szCs w:val="24"/>
              </w:rPr>
            </w:pPr>
            <w:r>
              <w:rPr>
                <w:rFonts w:cs="Tahoma"/>
                <w:szCs w:val="24"/>
              </w:rPr>
              <w:t xml:space="preserve">Lee Child, Michael Connelly, Jeffrey </w:t>
            </w:r>
            <w:proofErr w:type="spellStart"/>
            <w:r>
              <w:rPr>
                <w:rFonts w:cs="Tahoma"/>
                <w:szCs w:val="24"/>
              </w:rPr>
              <w:t>Deaver</w:t>
            </w:r>
            <w:proofErr w:type="spellEnd"/>
            <w:r>
              <w:rPr>
                <w:rFonts w:cs="Tahoma"/>
                <w:szCs w:val="24"/>
              </w:rPr>
              <w:t xml:space="preserve">, James Patterson, Ridley Pearson, John </w:t>
            </w:r>
            <w:proofErr w:type="spellStart"/>
            <w:r>
              <w:rPr>
                <w:rFonts w:cs="Tahoma"/>
                <w:szCs w:val="24"/>
              </w:rPr>
              <w:t>Sandford</w:t>
            </w:r>
            <w:proofErr w:type="spellEnd"/>
            <w:r>
              <w:rPr>
                <w:rFonts w:cs="Tahoma"/>
                <w:szCs w:val="24"/>
              </w:rPr>
              <w:t>, Martin Cruz Smith</w:t>
            </w:r>
          </w:p>
        </w:tc>
      </w:tr>
      <w:tr w:rsidR="00717339" w:rsidTr="00411F82">
        <w:tc>
          <w:tcPr>
            <w:tcW w:w="2538" w:type="dxa"/>
          </w:tcPr>
          <w:p w:rsidR="00717339" w:rsidRDefault="00717339" w:rsidP="00411F82">
            <w:pPr>
              <w:rPr>
                <w:rFonts w:cs="Tahoma"/>
                <w:szCs w:val="24"/>
              </w:rPr>
            </w:pPr>
            <w:r>
              <w:rPr>
                <w:rFonts w:cs="Tahoma"/>
                <w:szCs w:val="24"/>
              </w:rPr>
              <w:t>Espionage/Intelligence Thrillers</w:t>
            </w:r>
          </w:p>
        </w:tc>
        <w:tc>
          <w:tcPr>
            <w:tcW w:w="7038" w:type="dxa"/>
          </w:tcPr>
          <w:p w:rsidR="00717339" w:rsidRDefault="00717339" w:rsidP="00411F82">
            <w:pPr>
              <w:rPr>
                <w:rFonts w:cs="Tahoma"/>
                <w:szCs w:val="24"/>
              </w:rPr>
            </w:pPr>
            <w:r>
              <w:rPr>
                <w:rFonts w:cs="Tahoma"/>
                <w:szCs w:val="24"/>
              </w:rPr>
              <w:t xml:space="preserve">Stephen </w:t>
            </w:r>
            <w:proofErr w:type="spellStart"/>
            <w:r>
              <w:rPr>
                <w:rFonts w:cs="Tahoma"/>
                <w:szCs w:val="24"/>
              </w:rPr>
              <w:t>Coonts</w:t>
            </w:r>
            <w:proofErr w:type="spellEnd"/>
            <w:r>
              <w:rPr>
                <w:rFonts w:cs="Tahoma"/>
                <w:szCs w:val="24"/>
              </w:rPr>
              <w:t xml:space="preserve">, Ken Follett, Alan </w:t>
            </w:r>
            <w:proofErr w:type="spellStart"/>
            <w:r>
              <w:rPr>
                <w:rFonts w:cs="Tahoma"/>
                <w:szCs w:val="24"/>
              </w:rPr>
              <w:t>Furst</w:t>
            </w:r>
            <w:proofErr w:type="spellEnd"/>
            <w:r>
              <w:rPr>
                <w:rFonts w:cs="Tahoma"/>
                <w:szCs w:val="24"/>
              </w:rPr>
              <w:t xml:space="preserve">, John </w:t>
            </w:r>
            <w:proofErr w:type="spellStart"/>
            <w:r>
              <w:rPr>
                <w:rFonts w:cs="Tahoma"/>
                <w:szCs w:val="24"/>
              </w:rPr>
              <w:t>LeCarre</w:t>
            </w:r>
            <w:proofErr w:type="spellEnd"/>
            <w:r>
              <w:rPr>
                <w:rFonts w:cs="Tahoma"/>
                <w:szCs w:val="24"/>
              </w:rPr>
              <w:t>, Daniel Silva</w:t>
            </w:r>
          </w:p>
        </w:tc>
      </w:tr>
      <w:tr w:rsidR="00717339" w:rsidTr="00411F82">
        <w:tc>
          <w:tcPr>
            <w:tcW w:w="2538" w:type="dxa"/>
          </w:tcPr>
          <w:p w:rsidR="00717339" w:rsidRDefault="00717339" w:rsidP="00411F82">
            <w:pPr>
              <w:rPr>
                <w:rFonts w:cs="Tahoma"/>
                <w:szCs w:val="24"/>
              </w:rPr>
            </w:pPr>
            <w:r>
              <w:rPr>
                <w:rFonts w:cs="Tahoma"/>
                <w:szCs w:val="24"/>
              </w:rPr>
              <w:t>Forensic Thrillers</w:t>
            </w:r>
          </w:p>
        </w:tc>
        <w:tc>
          <w:tcPr>
            <w:tcW w:w="7038" w:type="dxa"/>
          </w:tcPr>
          <w:p w:rsidR="00717339" w:rsidRDefault="00717339" w:rsidP="00411F82">
            <w:pPr>
              <w:rPr>
                <w:rFonts w:cs="Tahoma"/>
                <w:szCs w:val="24"/>
              </w:rPr>
            </w:pPr>
            <w:r>
              <w:rPr>
                <w:rFonts w:cs="Tahoma"/>
                <w:szCs w:val="24"/>
              </w:rPr>
              <w:t xml:space="preserve">Patricia Cornwell, Kathy </w:t>
            </w:r>
            <w:proofErr w:type="spellStart"/>
            <w:r>
              <w:rPr>
                <w:rFonts w:cs="Tahoma"/>
                <w:szCs w:val="24"/>
              </w:rPr>
              <w:t>Reichs</w:t>
            </w:r>
            <w:proofErr w:type="spellEnd"/>
            <w:r>
              <w:rPr>
                <w:rFonts w:cs="Tahoma"/>
                <w:szCs w:val="24"/>
              </w:rPr>
              <w:t>, Karin Slaughter</w:t>
            </w:r>
          </w:p>
        </w:tc>
      </w:tr>
      <w:tr w:rsidR="00717339" w:rsidTr="00411F82">
        <w:tc>
          <w:tcPr>
            <w:tcW w:w="2538" w:type="dxa"/>
          </w:tcPr>
          <w:p w:rsidR="00717339" w:rsidRDefault="00717339" w:rsidP="00411F82">
            <w:pPr>
              <w:rPr>
                <w:rFonts w:cs="Tahoma"/>
                <w:szCs w:val="24"/>
              </w:rPr>
            </w:pPr>
            <w:r>
              <w:rPr>
                <w:rFonts w:cs="Tahoma"/>
                <w:szCs w:val="24"/>
              </w:rPr>
              <w:t>Legal Thrillers</w:t>
            </w:r>
          </w:p>
        </w:tc>
        <w:tc>
          <w:tcPr>
            <w:tcW w:w="7038" w:type="dxa"/>
          </w:tcPr>
          <w:p w:rsidR="00717339" w:rsidRDefault="00717339" w:rsidP="00411F82">
            <w:pPr>
              <w:rPr>
                <w:rFonts w:cs="Tahoma"/>
                <w:szCs w:val="24"/>
              </w:rPr>
            </w:pPr>
            <w:r>
              <w:rPr>
                <w:rFonts w:cs="Tahoma"/>
                <w:szCs w:val="24"/>
              </w:rPr>
              <w:t xml:space="preserve">William Bernhardt, D.W. </w:t>
            </w:r>
            <w:proofErr w:type="spellStart"/>
            <w:r>
              <w:rPr>
                <w:rFonts w:cs="Tahoma"/>
                <w:szCs w:val="24"/>
              </w:rPr>
              <w:t>Buffa</w:t>
            </w:r>
            <w:proofErr w:type="spellEnd"/>
            <w:r>
              <w:rPr>
                <w:rFonts w:cs="Tahoma"/>
                <w:szCs w:val="24"/>
              </w:rPr>
              <w:t xml:space="preserve">, John Grisham, John T. </w:t>
            </w:r>
            <w:proofErr w:type="spellStart"/>
            <w:r>
              <w:rPr>
                <w:rFonts w:cs="Tahoma"/>
                <w:szCs w:val="24"/>
              </w:rPr>
              <w:t>Lescroat</w:t>
            </w:r>
            <w:proofErr w:type="spellEnd"/>
            <w:r>
              <w:rPr>
                <w:rFonts w:cs="Tahoma"/>
                <w:szCs w:val="24"/>
              </w:rPr>
              <w:t xml:space="preserve">, Phillip </w:t>
            </w:r>
            <w:proofErr w:type="spellStart"/>
            <w:r>
              <w:rPr>
                <w:rFonts w:cs="Tahoma"/>
                <w:szCs w:val="24"/>
              </w:rPr>
              <w:t>Margolin</w:t>
            </w:r>
            <w:proofErr w:type="spellEnd"/>
            <w:r>
              <w:rPr>
                <w:rFonts w:cs="Tahoma"/>
                <w:szCs w:val="24"/>
              </w:rPr>
              <w:t xml:space="preserve">, Steve Martini, </w:t>
            </w:r>
            <w:proofErr w:type="spellStart"/>
            <w:r>
              <w:rPr>
                <w:rFonts w:cs="Tahoma"/>
                <w:szCs w:val="24"/>
              </w:rPr>
              <w:t>Perri</w:t>
            </w:r>
            <w:proofErr w:type="spellEnd"/>
            <w:r>
              <w:rPr>
                <w:rFonts w:cs="Tahoma"/>
                <w:szCs w:val="24"/>
              </w:rPr>
              <w:t xml:space="preserve"> </w:t>
            </w:r>
            <w:proofErr w:type="spellStart"/>
            <w:r>
              <w:rPr>
                <w:rFonts w:cs="Tahoma"/>
                <w:szCs w:val="24"/>
              </w:rPr>
              <w:t>O’Shaugnessy</w:t>
            </w:r>
            <w:proofErr w:type="spellEnd"/>
            <w:r>
              <w:rPr>
                <w:rFonts w:cs="Tahoma"/>
                <w:szCs w:val="24"/>
              </w:rPr>
              <w:t xml:space="preserve">, Lisa </w:t>
            </w:r>
            <w:proofErr w:type="spellStart"/>
            <w:r>
              <w:rPr>
                <w:rFonts w:cs="Tahoma"/>
                <w:szCs w:val="24"/>
              </w:rPr>
              <w:t>Scottoline</w:t>
            </w:r>
            <w:proofErr w:type="spellEnd"/>
            <w:r>
              <w:rPr>
                <w:rFonts w:cs="Tahoma"/>
                <w:szCs w:val="24"/>
              </w:rPr>
              <w:t xml:space="preserve">, Scott </w:t>
            </w:r>
            <w:proofErr w:type="spellStart"/>
            <w:r>
              <w:rPr>
                <w:rFonts w:cs="Tahoma"/>
                <w:szCs w:val="24"/>
              </w:rPr>
              <w:t>Turow</w:t>
            </w:r>
            <w:proofErr w:type="spellEnd"/>
          </w:p>
        </w:tc>
      </w:tr>
      <w:tr w:rsidR="00717339" w:rsidTr="00411F82">
        <w:tc>
          <w:tcPr>
            <w:tcW w:w="2538" w:type="dxa"/>
          </w:tcPr>
          <w:p w:rsidR="00717339" w:rsidRDefault="00717339" w:rsidP="00411F82">
            <w:pPr>
              <w:rPr>
                <w:rFonts w:cs="Tahoma"/>
                <w:szCs w:val="24"/>
              </w:rPr>
            </w:pPr>
            <w:r>
              <w:rPr>
                <w:rFonts w:cs="Tahoma"/>
                <w:szCs w:val="24"/>
              </w:rPr>
              <w:t>Medical Thrillers</w:t>
            </w:r>
          </w:p>
        </w:tc>
        <w:tc>
          <w:tcPr>
            <w:tcW w:w="7038" w:type="dxa"/>
          </w:tcPr>
          <w:p w:rsidR="00717339" w:rsidRDefault="00717339" w:rsidP="00411F82">
            <w:pPr>
              <w:rPr>
                <w:rFonts w:cs="Tahoma"/>
                <w:szCs w:val="24"/>
              </w:rPr>
            </w:pPr>
            <w:r>
              <w:rPr>
                <w:rFonts w:cs="Tahoma"/>
                <w:szCs w:val="24"/>
              </w:rPr>
              <w:t xml:space="preserve">Robin Cook, Tess </w:t>
            </w:r>
            <w:proofErr w:type="spellStart"/>
            <w:r>
              <w:rPr>
                <w:rFonts w:cs="Tahoma"/>
                <w:szCs w:val="24"/>
              </w:rPr>
              <w:t>Gerritsen</w:t>
            </w:r>
            <w:proofErr w:type="spellEnd"/>
            <w:r>
              <w:rPr>
                <w:rFonts w:cs="Tahoma"/>
                <w:szCs w:val="24"/>
              </w:rPr>
              <w:t>, Michael Palmer</w:t>
            </w:r>
          </w:p>
        </w:tc>
      </w:tr>
      <w:tr w:rsidR="00717339" w:rsidTr="00411F82">
        <w:tc>
          <w:tcPr>
            <w:tcW w:w="2538" w:type="dxa"/>
          </w:tcPr>
          <w:p w:rsidR="00717339" w:rsidRDefault="00717339" w:rsidP="00411F82">
            <w:pPr>
              <w:rPr>
                <w:rFonts w:cs="Tahoma"/>
                <w:szCs w:val="24"/>
              </w:rPr>
            </w:pPr>
            <w:r>
              <w:rPr>
                <w:rFonts w:cs="Tahoma"/>
                <w:szCs w:val="24"/>
              </w:rPr>
              <w:t>Political Thrillers</w:t>
            </w:r>
          </w:p>
        </w:tc>
        <w:tc>
          <w:tcPr>
            <w:tcW w:w="7038" w:type="dxa"/>
          </w:tcPr>
          <w:p w:rsidR="00717339" w:rsidRDefault="00717339" w:rsidP="00411F82">
            <w:pPr>
              <w:rPr>
                <w:rFonts w:cs="Tahoma"/>
                <w:szCs w:val="24"/>
              </w:rPr>
            </w:pPr>
            <w:r>
              <w:rPr>
                <w:rFonts w:cs="Tahoma"/>
                <w:szCs w:val="24"/>
              </w:rPr>
              <w:t>David Baldacci, Vince Flynn, Stephen Frey, Richard North Patterson</w:t>
            </w:r>
          </w:p>
        </w:tc>
      </w:tr>
      <w:tr w:rsidR="00717339" w:rsidTr="00411F82">
        <w:tc>
          <w:tcPr>
            <w:tcW w:w="2538" w:type="dxa"/>
          </w:tcPr>
          <w:p w:rsidR="00717339" w:rsidRDefault="00717339" w:rsidP="00411F82">
            <w:pPr>
              <w:rPr>
                <w:rFonts w:cs="Tahoma"/>
                <w:szCs w:val="24"/>
              </w:rPr>
            </w:pPr>
            <w:r>
              <w:rPr>
                <w:rFonts w:cs="Tahoma"/>
                <w:szCs w:val="24"/>
              </w:rPr>
              <w:t>Suspense</w:t>
            </w:r>
          </w:p>
        </w:tc>
        <w:tc>
          <w:tcPr>
            <w:tcW w:w="7038" w:type="dxa"/>
          </w:tcPr>
          <w:p w:rsidR="00717339" w:rsidRDefault="00717339" w:rsidP="00411F82">
            <w:pPr>
              <w:rPr>
                <w:rFonts w:cs="Tahoma"/>
                <w:szCs w:val="24"/>
              </w:rPr>
            </w:pPr>
            <w:r>
              <w:rPr>
                <w:rFonts w:cs="Tahoma"/>
                <w:szCs w:val="24"/>
              </w:rPr>
              <w:t xml:space="preserve">Mary Higgins Clark, Harlan </w:t>
            </w:r>
            <w:proofErr w:type="spellStart"/>
            <w:r>
              <w:rPr>
                <w:rFonts w:cs="Tahoma"/>
                <w:szCs w:val="24"/>
              </w:rPr>
              <w:t>Coben</w:t>
            </w:r>
            <w:proofErr w:type="spellEnd"/>
            <w:r>
              <w:rPr>
                <w:rFonts w:cs="Tahoma"/>
                <w:szCs w:val="24"/>
              </w:rPr>
              <w:t xml:space="preserve">, Thomas H. Cook, Nelson </w:t>
            </w:r>
            <w:proofErr w:type="spellStart"/>
            <w:r>
              <w:rPr>
                <w:rFonts w:cs="Tahoma"/>
                <w:szCs w:val="24"/>
              </w:rPr>
              <w:t>DeMille</w:t>
            </w:r>
            <w:proofErr w:type="spellEnd"/>
            <w:r>
              <w:rPr>
                <w:rFonts w:cs="Tahoma"/>
                <w:szCs w:val="24"/>
              </w:rPr>
              <w:t xml:space="preserve">, Linda </w:t>
            </w:r>
            <w:proofErr w:type="spellStart"/>
            <w:r>
              <w:rPr>
                <w:rFonts w:cs="Tahoma"/>
                <w:szCs w:val="24"/>
              </w:rPr>
              <w:t>Fairstein</w:t>
            </w:r>
            <w:proofErr w:type="spellEnd"/>
            <w:r>
              <w:rPr>
                <w:rFonts w:cs="Tahoma"/>
                <w:szCs w:val="24"/>
              </w:rPr>
              <w:t xml:space="preserve">, Tami Hoag, Greg Iles, Dean Koontz, Dennis </w:t>
            </w:r>
            <w:proofErr w:type="spellStart"/>
            <w:r>
              <w:rPr>
                <w:rFonts w:cs="Tahoma"/>
                <w:szCs w:val="24"/>
              </w:rPr>
              <w:t>Lehane</w:t>
            </w:r>
            <w:proofErr w:type="spellEnd"/>
            <w:r>
              <w:rPr>
                <w:rFonts w:cs="Tahoma"/>
                <w:szCs w:val="24"/>
              </w:rPr>
              <w:t xml:space="preserve">, Val </w:t>
            </w:r>
            <w:proofErr w:type="spellStart"/>
            <w:r>
              <w:rPr>
                <w:rFonts w:cs="Tahoma"/>
                <w:szCs w:val="24"/>
              </w:rPr>
              <w:t>McDermid</w:t>
            </w:r>
            <w:proofErr w:type="spellEnd"/>
            <w:r>
              <w:rPr>
                <w:rFonts w:cs="Tahoma"/>
                <w:szCs w:val="24"/>
              </w:rPr>
              <w:t xml:space="preserve">, Ruth Rendell (Barbara Vine), </w:t>
            </w:r>
            <w:proofErr w:type="spellStart"/>
            <w:r>
              <w:rPr>
                <w:rFonts w:cs="Tahoma"/>
                <w:szCs w:val="24"/>
              </w:rPr>
              <w:t>Minette</w:t>
            </w:r>
            <w:proofErr w:type="spellEnd"/>
            <w:r>
              <w:rPr>
                <w:rFonts w:cs="Tahoma"/>
                <w:szCs w:val="24"/>
              </w:rPr>
              <w:t xml:space="preserve"> Walters </w:t>
            </w:r>
          </w:p>
        </w:tc>
      </w:tr>
    </w:tbl>
    <w:p w:rsidR="00EE7367" w:rsidRDefault="00EE7367">
      <w:bookmarkStart w:id="0" w:name="_GoBack"/>
      <w:bookmarkEnd w:id="0"/>
    </w:p>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39"/>
    <w:rsid w:val="00717339"/>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39"/>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339"/>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39"/>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339"/>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2013-04-25T23:03:00Z</dcterms:created>
  <dcterms:modified xsi:type="dcterms:W3CDTF">2013-04-25T23:03:00Z</dcterms:modified>
</cp:coreProperties>
</file>